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AC7" w:rsidRPr="00A43059" w:rsidRDefault="00CF5AC7" w:rsidP="00CF5AC7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A43059">
        <w:rPr>
          <w:rFonts w:ascii="宋体" w:hAnsi="宋体"/>
          <w:sz w:val="24"/>
          <w:szCs w:val="24"/>
        </w:rPr>
        <w:t>2016</w:t>
      </w:r>
      <w:r w:rsidRPr="00A43059">
        <w:rPr>
          <w:rFonts w:ascii="宋体" w:hAnsi="宋体" w:hint="eastAsia"/>
          <w:sz w:val="24"/>
          <w:szCs w:val="24"/>
        </w:rPr>
        <w:t>年</w:t>
      </w:r>
      <w:r w:rsidRPr="00A43059">
        <w:rPr>
          <w:rFonts w:ascii="宋体" w:hAnsi="宋体"/>
          <w:sz w:val="24"/>
          <w:szCs w:val="24"/>
        </w:rPr>
        <w:t>7</w:t>
      </w:r>
      <w:r w:rsidRPr="00A43059">
        <w:rPr>
          <w:rFonts w:ascii="宋体" w:hAnsi="宋体" w:hint="eastAsia"/>
          <w:sz w:val="24"/>
          <w:szCs w:val="24"/>
        </w:rPr>
        <w:t>月，现代快报记者奔赴新疆萨尔布拉克草原，采访一位在无人区戍边长达</w:t>
      </w:r>
      <w:r w:rsidRPr="00A43059">
        <w:rPr>
          <w:rFonts w:ascii="宋体" w:hAnsi="宋体"/>
          <w:sz w:val="24"/>
          <w:szCs w:val="24"/>
        </w:rPr>
        <w:t>52</w:t>
      </w:r>
      <w:r w:rsidRPr="00A43059">
        <w:rPr>
          <w:rFonts w:ascii="宋体" w:hAnsi="宋体" w:hint="eastAsia"/>
          <w:sz w:val="24"/>
          <w:szCs w:val="24"/>
        </w:rPr>
        <w:t>年的老人。</w:t>
      </w:r>
    </w:p>
    <w:p w:rsidR="00CF5AC7" w:rsidRPr="00A43059" w:rsidRDefault="00CF5AC7" w:rsidP="00CF5AC7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A43059">
        <w:rPr>
          <w:rFonts w:ascii="宋体" w:hAnsi="宋体" w:hint="eastAsia"/>
          <w:sz w:val="24"/>
          <w:szCs w:val="24"/>
        </w:rPr>
        <w:t>现代快报记者采访扎实细致，白天，顶着草原上的大太阳，跟着老魏叔一起放羊、巡边；夜晚，记者和老两口同住、同生活。大家被太阳晒脱了皮，被蚊子咬得满身是包。</w:t>
      </w:r>
    </w:p>
    <w:p w:rsidR="00CF5AC7" w:rsidRPr="00A43059" w:rsidRDefault="00CF5AC7" w:rsidP="00CF5AC7">
      <w:pPr>
        <w:spacing w:line="30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A43059">
        <w:rPr>
          <w:rFonts w:ascii="宋体" w:hAnsi="宋体" w:hint="eastAsia"/>
          <w:sz w:val="24"/>
          <w:szCs w:val="24"/>
        </w:rPr>
        <w:t>通过</w:t>
      </w:r>
      <w:r w:rsidRPr="00A43059">
        <w:rPr>
          <w:rFonts w:ascii="宋体" w:hAnsi="宋体"/>
          <w:sz w:val="24"/>
          <w:szCs w:val="24"/>
        </w:rPr>
        <w:t>10</w:t>
      </w:r>
      <w:r w:rsidRPr="00A43059">
        <w:rPr>
          <w:rFonts w:ascii="宋体" w:hAnsi="宋体" w:hint="eastAsia"/>
          <w:sz w:val="24"/>
          <w:szCs w:val="24"/>
        </w:rPr>
        <w:t>天的深入采访，现代快报网推出了一则网络新闻H5作品《无人区</w:t>
      </w:r>
      <w:r w:rsidRPr="00A43059">
        <w:rPr>
          <w:rFonts w:ascii="宋体" w:hAnsi="宋体"/>
          <w:sz w:val="24"/>
          <w:szCs w:val="24"/>
        </w:rPr>
        <w:t>•52</w:t>
      </w:r>
      <w:r w:rsidRPr="00A43059">
        <w:rPr>
          <w:rFonts w:ascii="宋体" w:hAnsi="宋体" w:hint="eastAsia"/>
          <w:sz w:val="24"/>
          <w:szCs w:val="24"/>
        </w:rPr>
        <w:t>载守边人》，讲述了</w:t>
      </w:r>
      <w:r w:rsidRPr="00A43059">
        <w:rPr>
          <w:rFonts w:ascii="宋体" w:hAnsi="宋体"/>
          <w:sz w:val="24"/>
          <w:szCs w:val="24"/>
        </w:rPr>
        <w:t>76</w:t>
      </w:r>
      <w:r w:rsidRPr="00A43059">
        <w:rPr>
          <w:rFonts w:ascii="宋体" w:hAnsi="宋体" w:hint="eastAsia"/>
          <w:sz w:val="24"/>
          <w:szCs w:val="24"/>
        </w:rPr>
        <w:t>岁老人魏德友在中哈边境无人区义务守边</w:t>
      </w:r>
      <w:r w:rsidRPr="00A43059">
        <w:rPr>
          <w:rFonts w:ascii="宋体" w:hAnsi="宋体"/>
          <w:sz w:val="24"/>
          <w:szCs w:val="24"/>
        </w:rPr>
        <w:t>52</w:t>
      </w:r>
      <w:r w:rsidRPr="00A43059">
        <w:rPr>
          <w:rFonts w:ascii="宋体" w:hAnsi="宋体" w:hint="eastAsia"/>
          <w:sz w:val="24"/>
          <w:szCs w:val="24"/>
        </w:rPr>
        <w:t>年的故事。</w:t>
      </w:r>
    </w:p>
    <w:p w:rsidR="00CF5AC7" w:rsidRPr="00A43059" w:rsidRDefault="00CF5AC7" w:rsidP="00CF5AC7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A43059">
        <w:rPr>
          <w:rFonts w:ascii="宋体" w:hAnsi="宋体" w:hint="eastAsia"/>
          <w:sz w:val="24"/>
          <w:szCs w:val="24"/>
        </w:rPr>
        <w:t>这则H5作品融合了音乐、图片、文字、视频等多</w:t>
      </w:r>
      <w:bookmarkStart w:id="0" w:name="_GoBack"/>
      <w:bookmarkEnd w:id="0"/>
      <w:r w:rsidRPr="00A43059">
        <w:rPr>
          <w:rFonts w:ascii="宋体" w:hAnsi="宋体" w:hint="eastAsia"/>
          <w:sz w:val="24"/>
          <w:szCs w:val="24"/>
        </w:rPr>
        <w:t>种传播元素，采用了GIF动图、位移、画廊、渐变动画换图等多种表现手法。</w:t>
      </w:r>
    </w:p>
    <w:p w:rsidR="00CF5AC7" w:rsidRPr="00A43059" w:rsidRDefault="00CF5AC7" w:rsidP="00CF5AC7">
      <w:pPr>
        <w:spacing w:line="30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A43059">
        <w:rPr>
          <w:rFonts w:ascii="宋体" w:hAnsi="宋体" w:hint="eastAsia"/>
          <w:sz w:val="24"/>
          <w:szCs w:val="24"/>
        </w:rPr>
        <w:t>H5作</w:t>
      </w:r>
      <w:r>
        <w:rPr>
          <w:rFonts w:ascii="宋体" w:hAnsi="宋体"/>
          <w:sz w:val="24"/>
          <w:szCs w:val="24"/>
        </w:rPr>
        <w:t>品</w:t>
      </w:r>
      <w:r>
        <w:rPr>
          <w:rFonts w:ascii="宋体" w:hAnsi="宋体" w:hint="eastAsia"/>
          <w:sz w:val="24"/>
          <w:szCs w:val="24"/>
        </w:rPr>
        <w:t>被</w:t>
      </w:r>
      <w:r w:rsidRPr="00A43059">
        <w:rPr>
          <w:rFonts w:ascii="宋体" w:hAnsi="宋体"/>
          <w:sz w:val="24"/>
          <w:szCs w:val="24"/>
        </w:rPr>
        <w:t>人民日报、新华社、央视新</w:t>
      </w:r>
      <w:r w:rsidRPr="00A43059">
        <w:rPr>
          <w:rFonts w:ascii="宋体" w:hAnsi="宋体" w:hint="eastAsia"/>
          <w:sz w:val="24"/>
          <w:szCs w:val="24"/>
        </w:rPr>
        <w:t>闻</w:t>
      </w:r>
      <w:r w:rsidRPr="00A43059">
        <w:rPr>
          <w:rFonts w:ascii="宋体" w:hAnsi="宋体"/>
          <w:sz w:val="24"/>
          <w:szCs w:val="24"/>
        </w:rPr>
        <w:t>、</w:t>
      </w:r>
      <w:r w:rsidRPr="00A43059">
        <w:rPr>
          <w:rFonts w:ascii="宋体" w:hAnsi="宋体" w:hint="eastAsia"/>
          <w:sz w:val="24"/>
          <w:szCs w:val="24"/>
        </w:rPr>
        <w:t>新浪、网易、腾讯</w:t>
      </w:r>
      <w:r>
        <w:rPr>
          <w:rFonts w:ascii="宋体" w:hAnsi="宋体"/>
          <w:sz w:val="24"/>
          <w:szCs w:val="24"/>
        </w:rPr>
        <w:t>等客户端、微博、网站</w:t>
      </w:r>
      <w:r w:rsidRPr="00A43059">
        <w:rPr>
          <w:rFonts w:ascii="宋体" w:hAnsi="宋体"/>
          <w:sz w:val="24"/>
          <w:szCs w:val="24"/>
        </w:rPr>
        <w:t>转载</w:t>
      </w:r>
      <w:r w:rsidRPr="00A43059">
        <w:rPr>
          <w:rFonts w:ascii="宋体" w:hAnsi="宋体" w:hint="eastAsia"/>
          <w:sz w:val="24"/>
          <w:szCs w:val="24"/>
        </w:rPr>
        <w:t>，总阅读</w:t>
      </w:r>
      <w:r w:rsidRPr="00A43059">
        <w:rPr>
          <w:rFonts w:ascii="宋体" w:hAnsi="宋体"/>
          <w:sz w:val="24"/>
          <w:szCs w:val="24"/>
        </w:rPr>
        <w:t>量超</w:t>
      </w:r>
      <w:r w:rsidRPr="00A43059">
        <w:rPr>
          <w:rFonts w:ascii="宋体" w:hAnsi="宋体" w:hint="eastAsia"/>
          <w:sz w:val="24"/>
          <w:szCs w:val="24"/>
        </w:rPr>
        <w:t>1700万</w:t>
      </w:r>
      <w:r w:rsidRPr="00A43059">
        <w:rPr>
          <w:rFonts w:ascii="宋体" w:hAnsi="宋体"/>
          <w:sz w:val="24"/>
          <w:szCs w:val="24"/>
        </w:rPr>
        <w:t>次，全网老魏叔话题量</w:t>
      </w:r>
      <w:r w:rsidRPr="00A43059">
        <w:rPr>
          <w:rFonts w:ascii="宋体" w:hAnsi="宋体" w:hint="eastAsia"/>
          <w:sz w:val="24"/>
          <w:szCs w:val="24"/>
        </w:rPr>
        <w:t>超</w:t>
      </w:r>
      <w:r w:rsidRPr="00A43059">
        <w:rPr>
          <w:rFonts w:ascii="宋体" w:hAnsi="宋体"/>
          <w:sz w:val="24"/>
          <w:szCs w:val="24"/>
        </w:rPr>
        <w:t>过1.2</w:t>
      </w:r>
      <w:r w:rsidRPr="00A43059">
        <w:rPr>
          <w:rFonts w:ascii="宋体" w:hAnsi="宋体" w:hint="eastAsia"/>
          <w:sz w:val="24"/>
          <w:szCs w:val="24"/>
        </w:rPr>
        <w:t>亿次。在网上，很多网友评论说，老魏叔长达半世纪的坚守，才是爱国的正确打开方式，他是真正的“网红”。而老魏叔坚韧的信念，和一诺无悔的人生价值观，更是众多网友点赞追捧的因素之一。</w:t>
      </w:r>
    </w:p>
    <w:p w:rsidR="00CF5AC7" w:rsidRPr="00A43059" w:rsidRDefault="00CF5AC7" w:rsidP="00CF5AC7">
      <w:pPr>
        <w:spacing w:line="30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A43059">
        <w:rPr>
          <w:rFonts w:ascii="宋体" w:hAnsi="宋体" w:hint="eastAsia"/>
          <w:sz w:val="24"/>
          <w:szCs w:val="24"/>
        </w:rPr>
        <w:t>H5作品推出后，央视新闻联播报道了老魏叔的事迹。</w:t>
      </w:r>
      <w:smartTag w:uri="urn:schemas-microsoft-com:office:smarttags" w:element="chsdate">
        <w:smartTagPr>
          <w:attr w:name="Year" w:val="2016"/>
          <w:attr w:name="Month" w:val="8"/>
          <w:attr w:name="Day" w:val="9"/>
          <w:attr w:name="IsLunarDate" w:val="False"/>
          <w:attr w:name="IsROCDate" w:val="False"/>
        </w:smartTagPr>
        <w:r w:rsidRPr="00A43059">
          <w:rPr>
            <w:rFonts w:ascii="宋体" w:hAnsi="宋体" w:hint="eastAsia"/>
            <w:sz w:val="24"/>
            <w:szCs w:val="24"/>
          </w:rPr>
          <w:t>2016年8月9日</w:t>
        </w:r>
      </w:smartTag>
      <w:r w:rsidRPr="00A43059">
        <w:rPr>
          <w:rFonts w:ascii="宋体" w:hAnsi="宋体" w:hint="eastAsia"/>
          <w:sz w:val="24"/>
          <w:szCs w:val="24"/>
        </w:rPr>
        <w:t>，焦点访谈也针对现代快报的网络作品，做了一期专题，探讨这位七旬老人何以成网红。</w:t>
      </w:r>
    </w:p>
    <w:p w:rsidR="00CF5AC7" w:rsidRPr="00A43059" w:rsidRDefault="00CF5AC7" w:rsidP="00CF5AC7">
      <w:pPr>
        <w:spacing w:line="30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A43059">
        <w:rPr>
          <w:rFonts w:ascii="宋体" w:hAnsi="宋体" w:hint="eastAsia"/>
          <w:sz w:val="24"/>
          <w:szCs w:val="24"/>
        </w:rPr>
        <w:t>这则H5作品还被做成视频，在北京、上海、广州、南京、乌鲁木齐等城市的公交、地铁和楼宇大屏上播放。</w:t>
      </w:r>
    </w:p>
    <w:p w:rsidR="00CF5AC7" w:rsidRPr="00A43059" w:rsidRDefault="00CF5AC7" w:rsidP="00CF5AC7">
      <w:pPr>
        <w:spacing w:line="300" w:lineRule="auto"/>
        <w:ind w:firstLineChars="200" w:firstLine="480"/>
        <w:rPr>
          <w:rFonts w:ascii="宋体" w:hAnsi="宋体"/>
          <w:sz w:val="24"/>
          <w:szCs w:val="24"/>
        </w:rPr>
      </w:pPr>
      <w:r w:rsidRPr="00A43059">
        <w:rPr>
          <w:rFonts w:ascii="宋体" w:hAnsi="宋体" w:hint="eastAsia"/>
          <w:sz w:val="24"/>
          <w:szCs w:val="24"/>
        </w:rPr>
        <w:t>现代快报这一网络报道被中宣部评价为一次“现象级传播”，并得到了中央领导的肯定和表扬。</w:t>
      </w:r>
      <w:r w:rsidRPr="00A43059">
        <w:rPr>
          <w:rFonts w:ascii="宋体" w:hAnsi="宋体"/>
          <w:sz w:val="24"/>
          <w:szCs w:val="24"/>
        </w:rPr>
        <w:t>2016</w:t>
      </w:r>
      <w:r w:rsidRPr="00A43059">
        <w:rPr>
          <w:rFonts w:ascii="宋体" w:hAnsi="宋体" w:hint="eastAsia"/>
          <w:sz w:val="24"/>
          <w:szCs w:val="24"/>
        </w:rPr>
        <w:t>年</w:t>
      </w:r>
      <w:r w:rsidRPr="00A43059">
        <w:rPr>
          <w:rFonts w:ascii="宋体" w:hAnsi="宋体"/>
          <w:sz w:val="24"/>
          <w:szCs w:val="24"/>
        </w:rPr>
        <w:t>10</w:t>
      </w:r>
      <w:r w:rsidRPr="00A43059">
        <w:rPr>
          <w:rFonts w:ascii="宋体" w:hAnsi="宋体" w:hint="eastAsia"/>
          <w:sz w:val="24"/>
          <w:szCs w:val="24"/>
        </w:rPr>
        <w:t>月</w:t>
      </w:r>
      <w:r w:rsidRPr="00A43059">
        <w:rPr>
          <w:rFonts w:ascii="宋体" w:hAnsi="宋体"/>
          <w:sz w:val="24"/>
          <w:szCs w:val="24"/>
        </w:rPr>
        <w:t>28</w:t>
      </w:r>
      <w:r w:rsidRPr="00A43059">
        <w:rPr>
          <w:rFonts w:ascii="宋体" w:hAnsi="宋体" w:hint="eastAsia"/>
          <w:sz w:val="24"/>
          <w:szCs w:val="24"/>
        </w:rPr>
        <w:t>日，魏德友被中宣部授予“时代楷模”荣誉称号。</w:t>
      </w:r>
    </w:p>
    <w:p w:rsidR="00CB66D4" w:rsidRPr="00CF5AC7" w:rsidRDefault="00CB66D4" w:rsidP="00CF5AC7">
      <w:pPr>
        <w:spacing w:line="300" w:lineRule="auto"/>
        <w:ind w:firstLine="200"/>
      </w:pPr>
    </w:p>
    <w:sectPr w:rsidR="00CB66D4" w:rsidRPr="00CF5A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FBF" w:rsidRDefault="00584FBF" w:rsidP="00CF5AC7">
      <w:r>
        <w:separator/>
      </w:r>
    </w:p>
  </w:endnote>
  <w:endnote w:type="continuationSeparator" w:id="0">
    <w:p w:rsidR="00584FBF" w:rsidRDefault="00584FBF" w:rsidP="00CF5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FBF" w:rsidRDefault="00584FBF" w:rsidP="00CF5AC7">
      <w:r>
        <w:separator/>
      </w:r>
    </w:p>
  </w:footnote>
  <w:footnote w:type="continuationSeparator" w:id="0">
    <w:p w:rsidR="00584FBF" w:rsidRDefault="00584FBF" w:rsidP="00CF5A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38F"/>
    <w:rsid w:val="001B738F"/>
    <w:rsid w:val="00584FBF"/>
    <w:rsid w:val="00CB66D4"/>
    <w:rsid w:val="00C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40F0A48-48A9-41F2-A4D7-D88038C1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A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5A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5A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5A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5A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 Huang</dc:creator>
  <cp:keywords/>
  <dc:description/>
  <cp:lastModifiedBy>Lily Huang</cp:lastModifiedBy>
  <cp:revision>2</cp:revision>
  <dcterms:created xsi:type="dcterms:W3CDTF">2017-05-14T13:24:00Z</dcterms:created>
  <dcterms:modified xsi:type="dcterms:W3CDTF">2017-05-14T13:25:00Z</dcterms:modified>
</cp:coreProperties>
</file>